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4E" w:rsidRPr="00CA2556" w:rsidRDefault="00DB63C3" w:rsidP="00DB63C3">
      <w:pPr>
        <w:jc w:val="center"/>
        <w:rPr>
          <w:rFonts w:ascii="Wide Latin" w:hAnsi="Wide Latin" w:cs="Times New Roman"/>
          <w:b/>
          <w:sz w:val="28"/>
          <w:szCs w:val="28"/>
          <w:u w:val="single"/>
        </w:rPr>
      </w:pPr>
      <w:r w:rsidRPr="00CA2556">
        <w:rPr>
          <w:rFonts w:ascii="Wide Latin" w:hAnsi="Wide Latin" w:cs="Times New Roman"/>
          <w:b/>
          <w:sz w:val="28"/>
          <w:szCs w:val="28"/>
          <w:u w:val="single"/>
        </w:rPr>
        <w:t xml:space="preserve">Commentary </w:t>
      </w:r>
      <w:r w:rsidR="00CA2556">
        <w:rPr>
          <w:rFonts w:ascii="Wide Latin" w:hAnsi="Wide Latin" w:cs="Times New Roman"/>
          <w:b/>
          <w:sz w:val="28"/>
          <w:szCs w:val="28"/>
          <w:u w:val="single"/>
        </w:rPr>
        <w:t>on Romans by Martin Luther</w:t>
      </w:r>
    </w:p>
    <w:p w:rsidR="00253153" w:rsidRPr="00CA2556" w:rsidRDefault="00253153" w:rsidP="001D0792">
      <w:pPr>
        <w:rPr>
          <w:rFonts w:ascii="Wide Latin" w:hAnsi="Wide Latin" w:cs="Times New Roman"/>
        </w:rPr>
      </w:pPr>
    </w:p>
    <w:p w:rsidR="00253153" w:rsidRPr="00CA2556" w:rsidRDefault="00DB63C3">
      <w:pPr>
        <w:rPr>
          <w:rFonts w:ascii="Wide Latin" w:hAnsi="Wide Latin" w:cs="Times New Roman"/>
        </w:rPr>
      </w:pPr>
      <w:r w:rsidRPr="00CA2556">
        <w:rPr>
          <w:rFonts w:ascii="Wide Latin" w:hAnsi="Wide Latin" w:cs="Times New Roman"/>
        </w:rPr>
        <w:t>This epistle is really the chief part of the New Testament and the very purest Gospel, and is worthy that not only that every Christian should know it word for word, by heart, but occupy himself with it every day, as the daily bread of the soul.  It can never be read or pondered too much, and the more it is dealt with the more precious it be</w:t>
      </w:r>
      <w:r w:rsidR="001D0792" w:rsidRPr="00CA2556">
        <w:rPr>
          <w:rFonts w:ascii="Wide Latin" w:hAnsi="Wide Latin" w:cs="Times New Roman"/>
        </w:rPr>
        <w:t>comes, and the better it tastes.</w:t>
      </w:r>
    </w:p>
    <w:p w:rsidR="001A29A3" w:rsidRPr="00CA2556" w:rsidRDefault="00333AE8" w:rsidP="00253153">
      <w:pPr>
        <w:rPr>
          <w:rFonts w:ascii="Wide Latin" w:hAnsi="Wide Latin" w:cs="Times New Roman"/>
        </w:rPr>
      </w:pPr>
      <w:r w:rsidRPr="00CA2556">
        <w:rPr>
          <w:rFonts w:ascii="Wide Latin" w:hAnsi="Wide Latin" w:cs="Times New Roman"/>
        </w:rPr>
        <w:t>To begin with we must have knowledge of its language and what St. Paul means by the words, law, sin, grace, faith, righteousness, flesh, spirit, etc., otherwise no reading of it has any value.</w:t>
      </w:r>
    </w:p>
    <w:p w:rsidR="001A29A3" w:rsidRPr="00CA2556" w:rsidRDefault="006938A8">
      <w:pPr>
        <w:rPr>
          <w:rFonts w:ascii="Wide Latin" w:hAnsi="Wide Latin" w:cs="Times New Roman"/>
        </w:rPr>
      </w:pPr>
      <w:r w:rsidRPr="00CA2556">
        <w:rPr>
          <w:rFonts w:ascii="Wide Latin" w:hAnsi="Wide Latin" w:cs="Times New Roman"/>
        </w:rPr>
        <w:t xml:space="preserve">Faith </w:t>
      </w:r>
      <w:r w:rsidR="00253153" w:rsidRPr="00CA2556">
        <w:rPr>
          <w:rFonts w:ascii="Wide Latin" w:hAnsi="Wide Latin" w:cs="Times New Roman"/>
        </w:rPr>
        <w:t xml:space="preserve">is a divine work in us.  </w:t>
      </w:r>
      <w:r w:rsidR="00E24188" w:rsidRPr="00CA2556">
        <w:rPr>
          <w:rFonts w:ascii="Wide Latin" w:hAnsi="Wide Latin" w:cs="Times New Roman"/>
        </w:rPr>
        <w:t>It changes us and ma</w:t>
      </w:r>
      <w:r w:rsidRPr="00CA2556">
        <w:rPr>
          <w:rFonts w:ascii="Wide Latin" w:hAnsi="Wide Latin" w:cs="Times New Roman"/>
        </w:rPr>
        <w:t>kes us born anew of God</w:t>
      </w:r>
      <w:r w:rsidR="00E24188" w:rsidRPr="00CA2556">
        <w:rPr>
          <w:rFonts w:ascii="Wide Latin" w:hAnsi="Wide Latin" w:cs="Times New Roman"/>
        </w:rPr>
        <w:t xml:space="preserve">; it kills the old Adam and makes altogether different men, in heart and spirit and mind and powers, and it brings with it the Holy Ghost.  Oh, it is a living, busy, active, mighty thing, this faith; and so it is impossible </w:t>
      </w:r>
      <w:r w:rsidR="00801FA9" w:rsidRPr="00CA2556">
        <w:rPr>
          <w:rFonts w:ascii="Wide Latin" w:hAnsi="Wide Latin" w:cs="Times New Roman"/>
        </w:rPr>
        <w:t>for it not to do good works incessantly.  It does not ask whether there are good works to do, but before the question arises; it has already done them, and is always at the doing of them.</w:t>
      </w:r>
    </w:p>
    <w:p w:rsidR="00B72D67" w:rsidRPr="00CA2556" w:rsidRDefault="004C1FC1">
      <w:pPr>
        <w:rPr>
          <w:rFonts w:ascii="Wide Latin" w:hAnsi="Wide Latin" w:cs="Times New Roman"/>
        </w:rPr>
      </w:pPr>
      <w:r w:rsidRPr="00CA2556">
        <w:rPr>
          <w:rFonts w:ascii="Wide Latin" w:hAnsi="Wide Latin" w:cs="Times New Roman"/>
        </w:rPr>
        <w:t xml:space="preserve">Faith is a living, daring confidence in God’s grace, so sure and certain that a man would stake his life on it a thousand times.  This confidence in God’s grace and knowledge of it make men glad and bold and happy in dealing with God and all of his creatures; and that is the work of the Holy Ghost in faith.  </w:t>
      </w:r>
      <w:r w:rsidR="00B72D67" w:rsidRPr="00CA2556">
        <w:rPr>
          <w:rFonts w:ascii="Wide Latin" w:hAnsi="Wide Latin" w:cs="Times New Roman"/>
        </w:rPr>
        <w:t>Hence a man is ready and glad, without compulsion, to do good to everyone, to serve everyone, to suffer everything in love and praise to God, who has s</w:t>
      </w:r>
      <w:r w:rsidR="0036568F" w:rsidRPr="00CA2556">
        <w:rPr>
          <w:rFonts w:ascii="Wide Latin" w:hAnsi="Wide Latin" w:cs="Times New Roman"/>
        </w:rPr>
        <w:t>h</w:t>
      </w:r>
      <w:r w:rsidR="00B72D67" w:rsidRPr="00CA2556">
        <w:rPr>
          <w:rFonts w:ascii="Wide Latin" w:hAnsi="Wide Latin" w:cs="Times New Roman"/>
        </w:rPr>
        <w:t>own him this grace; and thus it is impossible to separate works and faith, quite as impossible as t</w:t>
      </w:r>
      <w:r w:rsidR="00CA2556">
        <w:rPr>
          <w:rFonts w:ascii="Wide Latin" w:hAnsi="Wide Latin" w:cs="Times New Roman"/>
        </w:rPr>
        <w:t>o separate heat and light fires.</w:t>
      </w:r>
      <w:bookmarkStart w:id="0" w:name="_GoBack"/>
      <w:bookmarkEnd w:id="0"/>
    </w:p>
    <w:p w:rsidR="00B72D67" w:rsidRPr="00CA2556" w:rsidRDefault="00B72D67">
      <w:pPr>
        <w:rPr>
          <w:rFonts w:ascii="Wide Latin" w:hAnsi="Wide Latin" w:cs="Times New Roman"/>
        </w:rPr>
      </w:pPr>
    </w:p>
    <w:sectPr w:rsidR="00B72D67" w:rsidRPr="00CA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0507F"/>
    <w:multiLevelType w:val="hybridMultilevel"/>
    <w:tmpl w:val="103059A2"/>
    <w:lvl w:ilvl="0" w:tplc="82EAC5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C3"/>
    <w:rsid w:val="001A29A3"/>
    <w:rsid w:val="001D0792"/>
    <w:rsid w:val="00253153"/>
    <w:rsid w:val="00273ABC"/>
    <w:rsid w:val="00333AE8"/>
    <w:rsid w:val="0036568F"/>
    <w:rsid w:val="004C1FC1"/>
    <w:rsid w:val="006938A8"/>
    <w:rsid w:val="00801FA9"/>
    <w:rsid w:val="00A274EE"/>
    <w:rsid w:val="00B72D67"/>
    <w:rsid w:val="00CA2556"/>
    <w:rsid w:val="00CB0A4E"/>
    <w:rsid w:val="00DB63C3"/>
    <w:rsid w:val="00E2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90CF-8ED1-47C4-8FDF-EFD9817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Terreri</dc:creator>
  <cp:keywords/>
  <dc:description/>
  <cp:lastModifiedBy>Cathy Terreri</cp:lastModifiedBy>
  <cp:revision>14</cp:revision>
  <dcterms:created xsi:type="dcterms:W3CDTF">2017-02-17T18:15:00Z</dcterms:created>
  <dcterms:modified xsi:type="dcterms:W3CDTF">2017-08-10T18:00:00Z</dcterms:modified>
</cp:coreProperties>
</file>